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A" w:rsidRDefault="003B79AA">
      <w:pPr>
        <w:shd w:val="clear" w:color="auto" w:fill="FFFFFF"/>
        <w:rPr>
          <w:rFonts w:ascii="yandex-sans" w:hAnsi="yandex-sans" w:cs="yandex-sans"/>
          <w:color w:val="000000"/>
        </w:rPr>
      </w:pPr>
    </w:p>
    <w:p w:rsidR="003B79AA" w:rsidRDefault="003B79A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КАЗЕННОЕ ОБЩЕОБРАЗОВАТЕЛЬНОЕ УЧРЕЖДЕНИЕ</w:t>
      </w:r>
    </w:p>
    <w:p w:rsidR="003B79AA" w:rsidRDefault="003B79AA">
      <w:pPr>
        <w:jc w:val="center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“</w:t>
      </w:r>
      <w:r>
        <w:rPr>
          <w:sz w:val="22"/>
          <w:szCs w:val="22"/>
        </w:rPr>
        <w:t>БОЛЬШОВСКАЯ СРЕДНЯЯ ШКОЛА ГОРОДСКОГО ОКРУГА ГОРОД МИХАЙЛОВКА</w:t>
      </w:r>
    </w:p>
    <w:p w:rsidR="003B79AA" w:rsidRDefault="003B79AA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sz w:val="22"/>
          <w:szCs w:val="22"/>
        </w:rPr>
        <w:t>ВОЛГОГРАДСКОЙ ОБЛАСТИ</w:t>
      </w:r>
      <w:r>
        <w:rPr>
          <w:rFonts w:ascii="Calibri Light" w:hAnsi="Calibri Light" w:cs="Calibri Light"/>
          <w:sz w:val="22"/>
          <w:szCs w:val="22"/>
        </w:rPr>
        <w:t>”</w:t>
      </w:r>
    </w:p>
    <w:p w:rsidR="003B79AA" w:rsidRDefault="003B79AA">
      <w:pPr>
        <w:shd w:val="clear" w:color="auto" w:fill="FFFFFF"/>
        <w:rPr>
          <w:rFonts w:ascii="yandex-sans" w:hAnsi="yandex-sans" w:cs="yandex-sans"/>
          <w:color w:val="000000"/>
        </w:rPr>
      </w:pPr>
    </w:p>
    <w:p w:rsidR="003B79AA" w:rsidRDefault="003B79AA">
      <w:pPr>
        <w:shd w:val="clear" w:color="auto" w:fill="FFFFFF"/>
        <w:jc w:val="center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>ПРИКАЗ</w:t>
      </w:r>
    </w:p>
    <w:p w:rsidR="003B79AA" w:rsidRDefault="003B79AA">
      <w:pPr>
        <w:shd w:val="clear" w:color="auto" w:fill="FFFFFF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>13.05.2020</w:t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</w:r>
      <w:r>
        <w:rPr>
          <w:rFonts w:ascii="yandex-sans" w:hAnsi="yandex-sans" w:cs="yandex-sans"/>
          <w:color w:val="000000"/>
        </w:rPr>
        <w:tab/>
        <w:t xml:space="preserve">                         № 77-ОД</w:t>
      </w:r>
    </w:p>
    <w:p w:rsidR="003B79AA" w:rsidRDefault="003B79AA">
      <w:pPr>
        <w:shd w:val="clear" w:color="auto" w:fill="FFFFFF"/>
        <w:rPr>
          <w:rFonts w:ascii="yandex-sans" w:hAnsi="yandex-sans" w:cs="yandex-sans"/>
          <w:color w:val="000000"/>
        </w:rPr>
      </w:pPr>
    </w:p>
    <w:p w:rsidR="003B79AA" w:rsidRDefault="003B79AA">
      <w:pPr>
        <w:shd w:val="clear" w:color="auto" w:fill="FFFFFF"/>
        <w:jc w:val="center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 xml:space="preserve">О внесении изменений в годовой календарный график работы </w:t>
      </w:r>
    </w:p>
    <w:p w:rsidR="003B79AA" w:rsidRDefault="003B79AA">
      <w:pPr>
        <w:shd w:val="clear" w:color="auto" w:fill="FFFFFF"/>
        <w:jc w:val="center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>на 2019/2020 учебный год</w:t>
      </w:r>
    </w:p>
    <w:p w:rsidR="003B79AA" w:rsidRDefault="003B79AA">
      <w:pPr>
        <w:shd w:val="clear" w:color="auto" w:fill="FFFFFF"/>
        <w:jc w:val="center"/>
        <w:rPr>
          <w:rFonts w:ascii="yandex-sans" w:hAnsi="yandex-sans" w:cs="yandex-sans"/>
          <w:color w:val="000000"/>
        </w:rPr>
      </w:pP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ab/>
        <w:t>В соответствии со статьей 28 Федерального закона от 29 декабря 2012 г. № 273-ФЗ «Об образовании в Российской Федерации», на основании приказа комитета образования, науки и молодежной политики Волгоградской области от 06 апреля 2020 г. № 261 «Об организации образовательной деятельности общеобразовательных организаций Волгоградской области в части реализации образовательных программ начального общего образования, основного общего образования,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период установленного режима самоизоляции с 06 апреля 2020 г. по 30 апреля 2020 г. включительно или до особого распоряжения», приказа отдела по образованию администрации городского округа город Михайловка от 06 апреля 2020 г. № 94 «Об организации образовательной деятельности муниципальных общеобразовательных учреждений в части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период установленного режима самоизоляции с 06 апреля по 30 апреля 2020 г. включительно или до особого распоряжения» приказываю:</w:t>
      </w:r>
    </w:p>
    <w:p w:rsidR="003B79AA" w:rsidRDefault="003B79AA">
      <w:pPr>
        <w:numPr>
          <w:ilvl w:val="0"/>
          <w:numId w:val="3"/>
        </w:num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>Внести изменения в годовой календарный график работы на 2019/2020 учебный год, изложив его в следующей редакции:</w:t>
      </w:r>
    </w:p>
    <w:p w:rsidR="003B79AA" w:rsidRDefault="003B79AA">
      <w:pPr>
        <w:pStyle w:val="NoSpacing"/>
        <w:jc w:val="center"/>
        <w:rPr>
          <w:b/>
          <w:bCs/>
        </w:rPr>
      </w:pPr>
      <w:r>
        <w:rPr>
          <w:b/>
          <w:bCs/>
        </w:rPr>
        <w:t>«ГОДОВОЙ КАЛЕНДАРНЫЙ ГРАФИК РАБОТЫ</w:t>
      </w:r>
    </w:p>
    <w:p w:rsidR="003B79AA" w:rsidRDefault="003B79AA">
      <w:pPr>
        <w:pStyle w:val="NoSpacing"/>
        <w:jc w:val="center"/>
      </w:pPr>
      <w:r>
        <w:rPr>
          <w:b/>
          <w:bCs/>
        </w:rPr>
        <w:t xml:space="preserve"> </w:t>
      </w:r>
      <w:r>
        <w:t>МКОУ «Большовская средняя школа городского округа город Михайловка</w:t>
      </w:r>
    </w:p>
    <w:p w:rsidR="003B79AA" w:rsidRDefault="003B79AA">
      <w:pPr>
        <w:pStyle w:val="NoSpacing"/>
        <w:jc w:val="center"/>
      </w:pPr>
      <w:r>
        <w:t xml:space="preserve"> Волгоградской области</w:t>
      </w:r>
    </w:p>
    <w:p w:rsidR="003B79AA" w:rsidRDefault="003B79AA">
      <w:pPr>
        <w:pStyle w:val="NoSpacing"/>
        <w:jc w:val="center"/>
        <w:rPr>
          <w:b/>
          <w:bCs/>
        </w:rPr>
      </w:pPr>
      <w:r>
        <w:rPr>
          <w:b/>
          <w:bCs/>
        </w:rPr>
        <w:t>НА 2019-2020 УЧЕБНЫЙ ГОД</w:t>
      </w:r>
    </w:p>
    <w:p w:rsidR="003B79AA" w:rsidRDefault="003B79AA">
      <w:pPr>
        <w:pStyle w:val="NoSpacing"/>
      </w:pPr>
    </w:p>
    <w:p w:rsidR="003B79AA" w:rsidRDefault="003B79AA">
      <w:pPr>
        <w:pStyle w:val="NoSpacing"/>
        <w:numPr>
          <w:ilvl w:val="0"/>
          <w:numId w:val="2"/>
        </w:numPr>
      </w:pPr>
      <w:r>
        <w:t xml:space="preserve">Продолжительность рабочей недели:            </w:t>
      </w:r>
    </w:p>
    <w:p w:rsidR="003B79AA" w:rsidRDefault="003B79AA">
      <w:pPr>
        <w:pStyle w:val="NoSpacing"/>
        <w:ind w:firstLine="708"/>
      </w:pPr>
      <w:r>
        <w:t>1-4 класс – 5 дней</w:t>
      </w:r>
    </w:p>
    <w:p w:rsidR="003B79AA" w:rsidRDefault="003B79AA">
      <w:pPr>
        <w:pStyle w:val="NoSpacing"/>
        <w:ind w:left="720"/>
      </w:pPr>
      <w:r>
        <w:t>5-9 класс – 5 дней</w:t>
      </w:r>
    </w:p>
    <w:p w:rsidR="003B79AA" w:rsidRDefault="003B79AA">
      <w:pPr>
        <w:pStyle w:val="NoSpacing"/>
        <w:ind w:left="720"/>
      </w:pPr>
      <w:r>
        <w:t>10-11 класс – 5 дней</w:t>
      </w:r>
    </w:p>
    <w:p w:rsidR="003B79AA" w:rsidRDefault="003B79AA">
      <w:pPr>
        <w:pStyle w:val="NoSpacing"/>
        <w:numPr>
          <w:ilvl w:val="0"/>
          <w:numId w:val="1"/>
        </w:numPr>
      </w:pPr>
      <w:r>
        <w:t>Учебный год продолжается:</w:t>
      </w:r>
    </w:p>
    <w:p w:rsidR="003B79AA" w:rsidRDefault="003B79AA">
      <w:pPr>
        <w:pStyle w:val="NoSpacing"/>
        <w:ind w:left="2844" w:firstLine="696"/>
      </w:pPr>
      <w:r>
        <w:t>в 1 классе – 33 учебные недели</w:t>
      </w:r>
    </w:p>
    <w:p w:rsidR="003B79AA" w:rsidRDefault="003B79AA">
      <w:pPr>
        <w:pStyle w:val="NoSpacing"/>
        <w:ind w:left="2844" w:firstLine="696"/>
      </w:pPr>
      <w:r>
        <w:t>в 2-11 классах – 34 учебные недели</w:t>
      </w:r>
    </w:p>
    <w:p w:rsidR="003B79AA" w:rsidRDefault="003B79AA">
      <w:pPr>
        <w:pStyle w:val="NoSpacing"/>
      </w:pPr>
      <w:r>
        <w:tab/>
        <w:t xml:space="preserve">I четверть  - со 2 сентября по 25 октября </w:t>
      </w:r>
    </w:p>
    <w:p w:rsidR="003B79AA" w:rsidRDefault="003B79AA">
      <w:pPr>
        <w:pStyle w:val="NoSpacing"/>
        <w:ind w:left="2832" w:firstLine="708"/>
      </w:pPr>
      <w:r>
        <w:t>каникулы с 26 октября по 04 ноября</w:t>
      </w:r>
    </w:p>
    <w:p w:rsidR="003B79AA" w:rsidRDefault="003B79AA">
      <w:pPr>
        <w:pStyle w:val="NoSpacing"/>
      </w:pPr>
      <w:r>
        <w:tab/>
        <w:t>II четверть – с 5 ноября по 27 декабря</w:t>
      </w:r>
    </w:p>
    <w:p w:rsidR="003B79AA" w:rsidRDefault="003B79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каникулы с 29 декабря по 08 января</w:t>
      </w:r>
    </w:p>
    <w:p w:rsidR="003B79AA" w:rsidRDefault="003B79AA">
      <w:pPr>
        <w:pStyle w:val="NoSpacing"/>
      </w:pPr>
      <w:r>
        <w:tab/>
        <w:t>III четверть – с 9 января по 20 марта</w:t>
      </w:r>
    </w:p>
    <w:p w:rsidR="003B79AA" w:rsidRDefault="003B79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каникулы с 21 марта по 29 марта</w:t>
      </w:r>
    </w:p>
    <w:p w:rsidR="003B79AA" w:rsidRDefault="003B79AA">
      <w:pPr>
        <w:pStyle w:val="NoSpacing"/>
      </w:pPr>
      <w:r>
        <w:tab/>
        <w:t xml:space="preserve">IV четверть – с 06 апреля по 22 мая для обучающтхся 1-8 классов,  </w:t>
      </w:r>
    </w:p>
    <w:p w:rsidR="003B79AA" w:rsidRDefault="003B79AA">
      <w:pPr>
        <w:pStyle w:val="NoSpacing"/>
      </w:pPr>
      <w:r>
        <w:t xml:space="preserve">                                    с 06 апреля по 29 мая для обучающтхся 9-11 классов</w:t>
      </w:r>
    </w:p>
    <w:p w:rsidR="003B79AA" w:rsidRDefault="003B79AA">
      <w:pPr>
        <w:pStyle w:val="NoSpacing"/>
      </w:pPr>
      <w:r>
        <w:tab/>
      </w:r>
      <w:r>
        <w:tab/>
      </w:r>
      <w:r>
        <w:tab/>
      </w:r>
    </w:p>
    <w:p w:rsidR="003B79AA" w:rsidRDefault="003B79AA">
      <w:pPr>
        <w:pStyle w:val="NoSpacing"/>
      </w:pPr>
      <w:r>
        <w:tab/>
        <w:t>Дополнительные каникулы в 1 классе с 17 по 23 февраля.</w:t>
      </w:r>
    </w:p>
    <w:p w:rsidR="003B79AA" w:rsidRDefault="003B79AA">
      <w:pPr>
        <w:pStyle w:val="NoSpacing"/>
      </w:pPr>
    </w:p>
    <w:p w:rsidR="003B79AA" w:rsidRDefault="003B79AA">
      <w:pPr>
        <w:pStyle w:val="NoSpacing"/>
        <w:numPr>
          <w:ilvl w:val="0"/>
          <w:numId w:val="1"/>
        </w:numPr>
      </w:pPr>
      <w:r>
        <w:t xml:space="preserve">Продолжительность уроков </w:t>
      </w:r>
    </w:p>
    <w:p w:rsidR="003B79AA" w:rsidRDefault="003B79AA">
      <w:pPr>
        <w:pStyle w:val="NoSpacing"/>
        <w:ind w:left="720" w:firstLine="696"/>
      </w:pPr>
      <w:r>
        <w:t>в 1 классе – 35 мин. (I-II четверть) и 40 мин. (III-IV четверть)</w:t>
      </w:r>
    </w:p>
    <w:p w:rsidR="003B79AA" w:rsidRDefault="003B79AA">
      <w:pPr>
        <w:pStyle w:val="NoSpacing"/>
        <w:ind w:left="708" w:firstLine="708"/>
      </w:pPr>
      <w:r>
        <w:t>в 2 – 11 классах – 40 мин.</w:t>
      </w:r>
    </w:p>
    <w:p w:rsidR="003B79AA" w:rsidRDefault="003B79AA">
      <w:pPr>
        <w:pStyle w:val="NoSpacing"/>
        <w:numPr>
          <w:ilvl w:val="0"/>
          <w:numId w:val="1"/>
        </w:numPr>
      </w:pPr>
      <w:r>
        <w:t>Расписание звонков:</w:t>
      </w:r>
    </w:p>
    <w:p w:rsidR="003B79AA" w:rsidRDefault="003B79AA">
      <w:pPr>
        <w:pStyle w:val="NoSpacing"/>
        <w:ind w:left="720"/>
      </w:pPr>
      <w:r>
        <w:t>расписание звонков для 1 класса на I полугодие</w:t>
      </w:r>
    </w:p>
    <w:p w:rsidR="003B79AA" w:rsidRDefault="003B79AA">
      <w:pPr>
        <w:pStyle w:val="NoSpacing"/>
        <w:ind w:left="720"/>
      </w:pPr>
      <w:r>
        <w:tab/>
        <w:t>1 урок – с 9.00 – 9.35 перемена 10 мин.</w:t>
      </w:r>
    </w:p>
    <w:p w:rsidR="003B79AA" w:rsidRDefault="003B79AA">
      <w:pPr>
        <w:pStyle w:val="NoSpacing"/>
        <w:ind w:left="720"/>
      </w:pPr>
      <w:r>
        <w:tab/>
        <w:t>2 урок – с 9.45 – 10.20 динамическая пауза 40 мин.</w:t>
      </w:r>
    </w:p>
    <w:p w:rsidR="003B79AA" w:rsidRDefault="003B79AA">
      <w:pPr>
        <w:pStyle w:val="NoSpacing"/>
        <w:ind w:left="720" w:firstLine="696"/>
      </w:pPr>
      <w:r>
        <w:t>3 урок – с 11.00 – 11.35 перемена 10 мин.</w:t>
      </w:r>
    </w:p>
    <w:p w:rsidR="003B79AA" w:rsidRDefault="003B79AA">
      <w:pPr>
        <w:pStyle w:val="NoSpacing"/>
        <w:ind w:left="720" w:firstLine="696"/>
      </w:pPr>
      <w:r>
        <w:t>4 урок – с 11.45-12.20</w:t>
      </w:r>
    </w:p>
    <w:p w:rsidR="003B79AA" w:rsidRDefault="003B79AA">
      <w:pPr>
        <w:pStyle w:val="NoSpacing"/>
      </w:pPr>
      <w:r>
        <w:tab/>
        <w:t>расписание звонков для 2-11 классов и 1 класса (II полугодие)</w:t>
      </w:r>
    </w:p>
    <w:p w:rsidR="003B79AA" w:rsidRDefault="003B79AA">
      <w:pPr>
        <w:pStyle w:val="NoSpacing"/>
      </w:pPr>
      <w:r>
        <w:tab/>
      </w:r>
      <w:r>
        <w:tab/>
        <w:t>1 урок –  9.00- 9.40 перемена 10 мин.</w:t>
      </w:r>
    </w:p>
    <w:p w:rsidR="003B79AA" w:rsidRDefault="003B79AA">
      <w:pPr>
        <w:pStyle w:val="NoSpacing"/>
      </w:pPr>
      <w:r>
        <w:tab/>
      </w:r>
      <w:r>
        <w:tab/>
        <w:t>2 урок –  9.50 – 10.30 перемена 15 мин.</w:t>
      </w:r>
    </w:p>
    <w:p w:rsidR="003B79AA" w:rsidRDefault="003B79AA">
      <w:pPr>
        <w:pStyle w:val="NoSpacing"/>
      </w:pPr>
      <w:r>
        <w:tab/>
      </w:r>
      <w:r>
        <w:tab/>
        <w:t xml:space="preserve">3 урок  - 10.45 – 11.25 перемена 15 мин. </w:t>
      </w:r>
    </w:p>
    <w:p w:rsidR="003B79AA" w:rsidRDefault="003B79AA">
      <w:pPr>
        <w:pStyle w:val="NoSpacing"/>
      </w:pPr>
      <w:r>
        <w:tab/>
      </w:r>
      <w:r>
        <w:tab/>
        <w:t>4 урок – 11.40 – 12.20 перемена 10 мин.</w:t>
      </w:r>
    </w:p>
    <w:p w:rsidR="003B79AA" w:rsidRDefault="003B79AA">
      <w:pPr>
        <w:pStyle w:val="NoSpacing"/>
      </w:pPr>
      <w:r>
        <w:tab/>
      </w:r>
      <w:r>
        <w:tab/>
        <w:t>5 урок – 12.30 – 13.10 перемена 10 мин.</w:t>
      </w:r>
    </w:p>
    <w:p w:rsidR="003B79AA" w:rsidRDefault="003B79AA">
      <w:pPr>
        <w:pStyle w:val="NoSpacing"/>
      </w:pPr>
      <w:r>
        <w:tab/>
      </w:r>
      <w:r>
        <w:tab/>
        <w:t>6 урок – 13.20 – 14.00 перемена 5 мин.</w:t>
      </w:r>
    </w:p>
    <w:p w:rsidR="003B79AA" w:rsidRDefault="003B79AA">
      <w:pPr>
        <w:pStyle w:val="NoSpacing"/>
      </w:pPr>
      <w:r>
        <w:tab/>
      </w:r>
      <w:r>
        <w:tab/>
        <w:t>7 урок – 14.05 – 14.45</w:t>
      </w:r>
    </w:p>
    <w:p w:rsidR="003B79AA" w:rsidRDefault="003B79AA">
      <w:pPr>
        <w:pStyle w:val="NoSpacing"/>
        <w:ind w:firstLine="708"/>
      </w:pPr>
      <w:r>
        <w:t>расписание звонков для 1-11 классов в период дистанционного обучения</w:t>
      </w:r>
    </w:p>
    <w:p w:rsidR="003B79AA" w:rsidRDefault="003B79AA">
      <w:pPr>
        <w:pStyle w:val="NoSpacing"/>
        <w:ind w:left="708" w:firstLine="708"/>
      </w:pPr>
      <w:r>
        <w:t>1 урок –  9.00- 9.30 перемена 15 мин.</w:t>
      </w:r>
    </w:p>
    <w:p w:rsidR="003B79AA" w:rsidRDefault="003B79AA">
      <w:pPr>
        <w:pStyle w:val="NoSpacing"/>
        <w:ind w:left="708" w:firstLine="708"/>
      </w:pPr>
      <w:r>
        <w:t>2 урок –  9.45 – 10.15 перемена 15 мин.</w:t>
      </w:r>
    </w:p>
    <w:p w:rsidR="003B79AA" w:rsidRDefault="003B79AA">
      <w:pPr>
        <w:pStyle w:val="NoSpacing"/>
        <w:ind w:left="708" w:firstLine="708"/>
      </w:pPr>
      <w:r>
        <w:t>3 урок  - 10.30 – 11.00 перемена 15 мин.</w:t>
      </w:r>
    </w:p>
    <w:p w:rsidR="003B79AA" w:rsidRDefault="003B79AA">
      <w:pPr>
        <w:pStyle w:val="NoSpacing"/>
        <w:ind w:left="708" w:firstLine="708"/>
      </w:pPr>
      <w:r>
        <w:t>4 урок – 11.15 – 11.45 перемена 15 мин.</w:t>
      </w:r>
    </w:p>
    <w:p w:rsidR="003B79AA" w:rsidRDefault="003B79AA">
      <w:pPr>
        <w:pStyle w:val="NoSpacing"/>
        <w:ind w:left="708" w:firstLine="708"/>
      </w:pPr>
      <w:r>
        <w:t>5 урок – 12.00 – 12.30 перемена 15 мин.</w:t>
      </w:r>
    </w:p>
    <w:p w:rsidR="003B79AA" w:rsidRDefault="003B79AA">
      <w:pPr>
        <w:pStyle w:val="NoSpacing"/>
        <w:ind w:left="708" w:firstLine="708"/>
      </w:pPr>
      <w:r>
        <w:t>6 урок – 12.45 – 13.15 перемена 15 мин.</w:t>
      </w:r>
    </w:p>
    <w:p w:rsidR="003B79AA" w:rsidRDefault="003B79AA">
      <w:pPr>
        <w:pStyle w:val="NoSpacing"/>
        <w:ind w:left="708" w:firstLine="708"/>
      </w:pPr>
      <w:r>
        <w:t>7 урок – 13.30 – 14.00</w:t>
      </w:r>
    </w:p>
    <w:p w:rsidR="003B79AA" w:rsidRDefault="003B79AA">
      <w:pPr>
        <w:pStyle w:val="NoSpacing"/>
        <w:ind w:left="708" w:firstLine="708"/>
      </w:pPr>
      <w:r>
        <w:t>индивидуальные консультации с 9.00 до 16.00</w:t>
      </w:r>
    </w:p>
    <w:p w:rsidR="003B79AA" w:rsidRDefault="003B79AA">
      <w:pPr>
        <w:pStyle w:val="NoSpacing"/>
        <w:numPr>
          <w:ilvl w:val="0"/>
          <w:numId w:val="1"/>
        </w:numPr>
      </w:pPr>
      <w:r>
        <w:t>Внеклассные мероприятия, спортивные секции, кружки с 15.00 до 19.00</w:t>
      </w:r>
    </w:p>
    <w:p w:rsidR="003B79AA" w:rsidRDefault="003B79AA">
      <w:pPr>
        <w:pStyle w:val="NoSpacing"/>
        <w:numPr>
          <w:ilvl w:val="0"/>
          <w:numId w:val="1"/>
        </w:numPr>
      </w:pPr>
      <w:r>
        <w:t>Вечера старшеклассников с 18.00 по 21.00</w:t>
      </w:r>
    </w:p>
    <w:p w:rsidR="003B79AA" w:rsidRDefault="003B79AA">
      <w:pPr>
        <w:pStyle w:val="NoSpacing"/>
        <w:numPr>
          <w:ilvl w:val="0"/>
          <w:numId w:val="1"/>
        </w:numPr>
      </w:pPr>
      <w:r>
        <w:t>Другие сведения:</w:t>
      </w:r>
    </w:p>
    <w:p w:rsidR="003B79AA" w:rsidRDefault="003B79AA">
      <w:pPr>
        <w:pStyle w:val="NoSpacing"/>
        <w:ind w:left="720"/>
      </w:pPr>
      <w:r>
        <w:t>- факультативы  15.00-17.00</w:t>
      </w:r>
    </w:p>
    <w:p w:rsidR="003B79AA" w:rsidRDefault="003B79AA">
      <w:pPr>
        <w:pStyle w:val="NoSpacing"/>
        <w:ind w:left="720"/>
      </w:pPr>
      <w:r>
        <w:t>- линейка 8.45 – 8.55 (вторник)»</w:t>
      </w:r>
    </w:p>
    <w:p w:rsidR="003B79AA" w:rsidRDefault="003B79AA">
      <w:pPr>
        <w:pStyle w:val="NoSpacing"/>
        <w:ind w:left="720"/>
      </w:pP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ab/>
        <w:t>2. Митиной У.Е, методисту, довести до сведения участников образовательного процесса изменения в годовом календарном графике работы на 2019/2020 учебный год не позднее 18.05.2020.</w:t>
      </w: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ab/>
        <w:t>3. Семисотовой Е.Г., учителю информатики, разместить годовой календарный график работы на 2019/2020 учебный год (с изменениями) на сайте МКОУ «Большовская СШ» в разделе «Сведения об образовательной организации» - «Образование» не позднее 18.05.2020.</w:t>
      </w: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ab/>
        <w:t>4.</w:t>
      </w:r>
      <w:r>
        <w:rPr>
          <w:rFonts w:ascii="yandex-sans" w:hAnsi="yandex-sans" w:cs="yandex-sans"/>
          <w:color w:val="000000"/>
        </w:rPr>
        <w:tab/>
        <w:t>Учителям-предметникам скорректировать рабочие программы, обеспечив в полном объеме выполнение образовательных программ.</w:t>
      </w: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  <w:r>
        <w:rPr>
          <w:rFonts w:ascii="yandex-sans" w:hAnsi="yandex-sans" w:cs="yandex-sans"/>
          <w:color w:val="000000"/>
        </w:rPr>
        <w:tab/>
        <w:t>5.</w:t>
      </w:r>
      <w:r>
        <w:rPr>
          <w:rFonts w:ascii="yandex-sans" w:hAnsi="yandex-sans" w:cs="yandex-sans"/>
          <w:color w:val="000000"/>
        </w:rPr>
        <w:tab/>
        <w:t>Контроль исполнения приказа оставляю за собой.</w:t>
      </w: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</w:p>
    <w:p w:rsidR="003B79AA" w:rsidRDefault="003B79AA">
      <w:pPr>
        <w:shd w:val="clear" w:color="auto" w:fill="FFFFFF"/>
        <w:jc w:val="both"/>
        <w:rPr>
          <w:rFonts w:ascii="yandex-sans" w:hAnsi="yandex-sans" w:cs="yandex-sans"/>
          <w:color w:val="000000"/>
        </w:rPr>
      </w:pPr>
    </w:p>
    <w:p w:rsidR="003B79AA" w:rsidRDefault="003B79AA">
      <w:pPr>
        <w:spacing w:after="200" w:line="276" w:lineRule="auto"/>
      </w:pPr>
      <w:r>
        <w:t xml:space="preserve">Директор МКОУ «Большовская СШ»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113.4pt">
            <v:imagedata r:id="rId7" o:title=""/>
          </v:shape>
        </w:pict>
      </w:r>
      <w:r>
        <w:t xml:space="preserve"> /В.П. Черняев/   </w:t>
      </w:r>
    </w:p>
    <w:p w:rsidR="003B79AA" w:rsidRDefault="003B79A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B79AA" w:rsidRDefault="003B79AA">
      <w:pPr>
        <w:pStyle w:val="NormalWeb"/>
        <w:shd w:val="clear" w:color="auto" w:fill="FFFFFF"/>
        <w:spacing w:before="0" w:after="0"/>
        <w:jc w:val="both"/>
      </w:pPr>
    </w:p>
    <w:p w:rsidR="003B79AA" w:rsidRDefault="003B79AA">
      <w:pPr>
        <w:pStyle w:val="NormalWeb"/>
        <w:shd w:val="clear" w:color="auto" w:fill="FFFFFF"/>
        <w:spacing w:before="0" w:after="0"/>
        <w:jc w:val="both"/>
      </w:pPr>
    </w:p>
    <w:p w:rsidR="003B79AA" w:rsidRDefault="003B79AA"/>
    <w:p w:rsidR="003B79AA" w:rsidRDefault="003B79AA"/>
    <w:p w:rsidR="003B79AA" w:rsidRDefault="003B79AA"/>
    <w:p w:rsidR="003B79AA" w:rsidRDefault="003B79AA"/>
    <w:p w:rsidR="003B79AA" w:rsidRDefault="003B79AA"/>
    <w:p w:rsidR="003B79AA" w:rsidRDefault="003B79AA"/>
    <w:p w:rsidR="003B79AA" w:rsidRDefault="003B79AA"/>
    <w:sectPr w:rsidR="003B79AA" w:rsidSect="004C0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AA" w:rsidRDefault="003B79AA" w:rsidP="004C0683">
      <w:r>
        <w:separator/>
      </w:r>
    </w:p>
  </w:endnote>
  <w:endnote w:type="continuationSeparator" w:id="0">
    <w:p w:rsidR="003B79AA" w:rsidRDefault="003B79AA" w:rsidP="004C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AA" w:rsidRDefault="003B79AA" w:rsidP="004C0683">
      <w:r>
        <w:separator/>
      </w:r>
    </w:p>
  </w:footnote>
  <w:footnote w:type="continuationSeparator" w:id="0">
    <w:p w:rsidR="003B79AA" w:rsidRDefault="003B79AA" w:rsidP="004C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AA" w:rsidRDefault="003B79AA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D453"/>
    <w:multiLevelType w:val="multilevel"/>
    <w:tmpl w:val="724C27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2FFB242"/>
    <w:multiLevelType w:val="multilevel"/>
    <w:tmpl w:val="616AB7A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83"/>
    <w:rsid w:val="00092C39"/>
    <w:rsid w:val="003B79AA"/>
    <w:rsid w:val="004C0683"/>
    <w:rsid w:val="009C3526"/>
    <w:rsid w:val="00B329A4"/>
    <w:rsid w:val="00E57A8D"/>
    <w:rsid w:val="00F448A7"/>
    <w:rsid w:val="00F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2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1"/>
    <w:uiPriority w:val="99"/>
    <w:qFormat/>
    <w:rsid w:val="009C3526"/>
    <w:pPr>
      <w:tabs>
        <w:tab w:val="left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C352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C0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C0683"/>
    <w:rPr>
      <w:rFonts w:cs="Times New Roman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C3526"/>
    <w:rPr>
      <w:rFonts w:cs="Times New Roman"/>
      <w:b/>
      <w:bCs/>
      <w:sz w:val="36"/>
      <w:szCs w:val="36"/>
      <w:lang w:val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9C3526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1">
    <w:name w:val="Основной шрифт абзаца1"/>
    <w:uiPriority w:val="99"/>
    <w:rsid w:val="009C3526"/>
    <w:rPr>
      <w:rFonts w:ascii="Arial" w:hAnsi="Arial"/>
      <w:lang w:val="ru-RU"/>
    </w:rPr>
  </w:style>
  <w:style w:type="character" w:styleId="Hyperlink">
    <w:name w:val="Hyperlink"/>
    <w:basedOn w:val="DefaultParagraphFont"/>
    <w:uiPriority w:val="99"/>
    <w:rsid w:val="009C3526"/>
    <w:rPr>
      <w:rFonts w:ascii="Arial" w:hAnsi="Arial" w:cs="Arial"/>
      <w:color w:val="0000FF"/>
      <w:u w:val="single"/>
      <w:lang w:val="ru-RU"/>
    </w:rPr>
  </w:style>
  <w:style w:type="character" w:customStyle="1" w:styleId="a">
    <w:name w:val="Текст выноски Знак"/>
    <w:uiPriority w:val="99"/>
    <w:rsid w:val="009C3526"/>
    <w:rPr>
      <w:rFonts w:ascii="Tahoma" w:hAnsi="Tahoma"/>
      <w:sz w:val="16"/>
      <w:lang w:val="ru-RU"/>
    </w:rPr>
  </w:style>
  <w:style w:type="character" w:customStyle="1" w:styleId="2">
    <w:name w:val="Заголовок 2 Знак"/>
    <w:uiPriority w:val="99"/>
    <w:rsid w:val="009C3526"/>
    <w:rPr>
      <w:rFonts w:ascii="Arial" w:hAnsi="Arial"/>
      <w:b/>
      <w:sz w:val="36"/>
      <w:lang w:val="ru-RU"/>
    </w:rPr>
  </w:style>
  <w:style w:type="character" w:customStyle="1" w:styleId="a0">
    <w:name w:val="Верхний колонтитул Знак"/>
    <w:uiPriority w:val="99"/>
    <w:rsid w:val="009C3526"/>
    <w:rPr>
      <w:rFonts w:ascii="Arial" w:hAnsi="Arial"/>
      <w:lang w:val="ru-RU"/>
    </w:rPr>
  </w:style>
  <w:style w:type="character" w:customStyle="1" w:styleId="a1">
    <w:name w:val="Нижний колонтитул Знак"/>
    <w:uiPriority w:val="99"/>
    <w:rsid w:val="009C3526"/>
    <w:rPr>
      <w:rFonts w:ascii="Arial" w:hAnsi="Arial"/>
      <w:lang w:val="ru-RU"/>
    </w:rPr>
  </w:style>
  <w:style w:type="character" w:styleId="Strong">
    <w:name w:val="Strong"/>
    <w:basedOn w:val="DefaultParagraphFont"/>
    <w:uiPriority w:val="99"/>
    <w:qFormat/>
    <w:rsid w:val="009C3526"/>
    <w:rPr>
      <w:rFonts w:ascii="Arial" w:hAnsi="Arial" w:cs="Arial"/>
      <w:b/>
      <w:bCs/>
      <w:lang w:val="ru-RU"/>
    </w:rPr>
  </w:style>
  <w:style w:type="character" w:customStyle="1" w:styleId="b-share">
    <w:name w:val="b-share"/>
    <w:basedOn w:val="1"/>
    <w:uiPriority w:val="99"/>
    <w:rsid w:val="009C3526"/>
    <w:rPr>
      <w:rFonts w:cs="Arial"/>
    </w:rPr>
  </w:style>
  <w:style w:type="paragraph" w:customStyle="1" w:styleId="a2">
    <w:name w:val="Заголовок"/>
    <w:basedOn w:val="Normal"/>
    <w:next w:val="BodyText"/>
    <w:uiPriority w:val="99"/>
    <w:rsid w:val="009C35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35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0683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9C3526"/>
  </w:style>
  <w:style w:type="paragraph" w:customStyle="1" w:styleId="10">
    <w:name w:val="Название1"/>
    <w:basedOn w:val="Normal"/>
    <w:uiPriority w:val="99"/>
    <w:rsid w:val="009C3526"/>
    <w:pPr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C3526"/>
  </w:style>
  <w:style w:type="paragraph" w:styleId="BalloonText">
    <w:name w:val="Balloon Text"/>
    <w:basedOn w:val="Normal"/>
    <w:link w:val="BalloonTextChar"/>
    <w:uiPriority w:val="99"/>
    <w:rsid w:val="009C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683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9C35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6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35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68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C3526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9C3526"/>
  </w:style>
  <w:style w:type="paragraph" w:customStyle="1" w:styleId="a4">
    <w:name w:val="Заголовок таблицы"/>
    <w:basedOn w:val="a3"/>
    <w:uiPriority w:val="99"/>
    <w:rsid w:val="009C3526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1"/>
    <w:uiPriority w:val="99"/>
    <w:qFormat/>
    <w:rsid w:val="009C352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C068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3526"/>
    <w:rPr>
      <w:rFonts w:ascii="Cambria" w:hAnsi="Cambria" w:cs="Cambria"/>
      <w:b/>
      <w:bCs/>
      <w:sz w:val="32"/>
      <w:szCs w:val="32"/>
      <w:lang w:val="ru-RU"/>
    </w:rPr>
  </w:style>
  <w:style w:type="paragraph" w:styleId="NoSpacing">
    <w:name w:val="No Spacing"/>
    <w:uiPriority w:val="99"/>
    <w:qFormat/>
    <w:rsid w:val="009C352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C3526"/>
    <w:rPr>
      <w:rFonts w:ascii="Arial" w:hAnsi="Arial" w:cs="Arial"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МИХАЙЛОВКААДМИНИСТРАЦИЯ ГОРОДСКОГО ОКРУГА ГОРОД МИХАЙЛОВКА</dc:title>
  <dc:subject/>
  <dc:creator>1</dc:creator>
  <cp:keywords/>
  <dc:description/>
  <cp:lastModifiedBy/>
  <cp:revision>1</cp:revision>
  <dcterms:created xsi:type="dcterms:W3CDTF">2020-05-18T05:04:00Z</dcterms:created>
</cp:coreProperties>
</file>