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B" w:rsidRDefault="00EE55F3" w:rsidP="00570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55F3">
        <w:rPr>
          <w:rFonts w:ascii="Times New Roman" w:eastAsia="Times New Roman" w:hAnsi="Times New Roman" w:cs="Times New Roman"/>
          <w:b/>
          <w:bCs/>
          <w:color w:val="6781B8"/>
          <w:sz w:val="28"/>
        </w:rPr>
        <w:t> </w:t>
      </w:r>
      <w:r w:rsidR="005706DB"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5706DB" w:rsidRDefault="005706DB" w:rsidP="00570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0FF"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5706DB" w:rsidRPr="004B7D9F" w:rsidRDefault="005706DB" w:rsidP="005706DB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Pr="004B7D9F">
        <w:rPr>
          <w:rFonts w:asciiTheme="majorHAnsi" w:hAnsiTheme="majorHAnsi" w:cs="Times New Roman"/>
        </w:rPr>
        <w:t>”</w:t>
      </w:r>
    </w:p>
    <w:p w:rsidR="005706DB" w:rsidRDefault="005706DB" w:rsidP="005706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5706DB" w:rsidRDefault="005706DB" w:rsidP="005706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40204810300000000046</w:t>
      </w:r>
    </w:p>
    <w:p w:rsidR="005706DB" w:rsidRDefault="005706DB" w:rsidP="005706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УФК по Волгоградской области (комитет по финансам администрации городского округа город Михайловка) В отделении Волгоград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Волгоград</w:t>
      </w:r>
    </w:p>
    <w:p w:rsidR="005706DB" w:rsidRDefault="005706DB" w:rsidP="005706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5" w:history="1">
        <w:r w:rsidRPr="003B5FB7">
          <w:rPr>
            <w:rStyle w:val="a5"/>
          </w:rPr>
          <w:t>Bssh0072@rambler.ru</w:t>
        </w:r>
      </w:hyperlink>
    </w:p>
    <w:p w:rsidR="005706DB" w:rsidRDefault="005706DB" w:rsidP="005706DB">
      <w:pPr>
        <w:tabs>
          <w:tab w:val="left" w:pos="83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6DB" w:rsidRDefault="005706DB" w:rsidP="0057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06DB" w:rsidRDefault="005706DB" w:rsidP="0057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26.08.2016г.                                                                    № 187/1</w:t>
      </w:r>
    </w:p>
    <w:p w:rsidR="005706DB" w:rsidRDefault="005706DB" w:rsidP="005706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55F3" w:rsidRPr="00EE55F3" w:rsidRDefault="00EE55F3" w:rsidP="00EE55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E55F3">
        <w:rPr>
          <w:rFonts w:ascii="Times New Roman" w:eastAsia="Times New Roman" w:hAnsi="Times New Roman" w:cs="Times New Roman"/>
          <w:b/>
          <w:bCs/>
          <w:color w:val="6781B8"/>
          <w:sz w:val="28"/>
        </w:rPr>
        <w:t>  </w:t>
      </w:r>
    </w:p>
    <w:p w:rsidR="005B05DF" w:rsidRPr="005B05DF" w:rsidRDefault="005B05DF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«</w:t>
      </w:r>
      <w:r w:rsidR="00EE55F3" w:rsidRPr="005B05DF">
        <w:rPr>
          <w:rFonts w:ascii="Times New Roman" w:hAnsi="Times New Roman" w:cs="Times New Roman"/>
          <w:sz w:val="28"/>
          <w:szCs w:val="28"/>
        </w:rPr>
        <w:t xml:space="preserve">О работе с документами, включенными </w:t>
      </w:r>
    </w:p>
    <w:p w:rsidR="00EE55F3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в «Федеральный список экстремистских материалов»</w:t>
      </w:r>
    </w:p>
    <w:p w:rsidR="005B05DF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br/>
      </w:r>
    </w:p>
    <w:p w:rsidR="00EE55F3" w:rsidRPr="005B05DF" w:rsidRDefault="00EE55F3" w:rsidP="005B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июля 2002 г. №114-ФЗ «О противодействии экстремисткой деятельности»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  <w:t>     </w:t>
      </w:r>
      <w:r w:rsidR="005B05D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              </w:t>
      </w:r>
      <w:r w:rsidRPr="005B05DF">
        <w:rPr>
          <w:rFonts w:ascii="Times New Roman" w:hAnsi="Times New Roman" w:cs="Times New Roman"/>
          <w:sz w:val="28"/>
          <w:szCs w:val="28"/>
        </w:rPr>
        <w:t>ПРИКАЗЫВАЮ: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  <w:t>1. Утвердить форму «Журнала сверки с «Федеральным списком экстремистских материалов», согласно приложению №1 к настоящему приказу.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  <w:t>2. Библио</w:t>
      </w:r>
      <w:r w:rsidR="005B05DF">
        <w:rPr>
          <w:rFonts w:ascii="Times New Roman" w:hAnsi="Times New Roman" w:cs="Times New Roman"/>
          <w:sz w:val="28"/>
          <w:szCs w:val="28"/>
        </w:rPr>
        <w:t>текарю Казюлиной Ларисе Михайловне</w:t>
      </w:r>
      <w:r w:rsidRPr="005B05DF">
        <w:rPr>
          <w:rFonts w:ascii="Times New Roman" w:hAnsi="Times New Roman" w:cs="Times New Roman"/>
          <w:sz w:val="28"/>
          <w:szCs w:val="28"/>
        </w:rPr>
        <w:t>:</w:t>
      </w:r>
    </w:p>
    <w:p w:rsidR="00EE55F3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 регулярно, не реже 1 раза в полугодие, проводить сверку «Федерального списка экстремистских материалов» на предмет наличия изданий, включенных в «Федеральный список».;</w:t>
      </w:r>
    </w:p>
    <w:p w:rsidR="00EE55F3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 о результатах проверки информировать зам. директора по УВР. Результаты проверки фиксировать в «Журнале сверки с «Федеральным спи</w:t>
      </w:r>
      <w:r w:rsidR="005B05DF">
        <w:rPr>
          <w:rFonts w:ascii="Times New Roman" w:hAnsi="Times New Roman" w:cs="Times New Roman"/>
          <w:sz w:val="28"/>
          <w:szCs w:val="28"/>
        </w:rPr>
        <w:t>ском экстремистских материалов»</w:t>
      </w:r>
      <w:r w:rsidRPr="005B05DF">
        <w:rPr>
          <w:rFonts w:ascii="Times New Roman" w:hAnsi="Times New Roman" w:cs="Times New Roman"/>
          <w:sz w:val="28"/>
          <w:szCs w:val="28"/>
        </w:rPr>
        <w:t>;</w:t>
      </w:r>
    </w:p>
    <w:p w:rsidR="00EE55F3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 в случае обнаружения в фонде учреждения документов, опубликованных в «Федеральном списке экстремистских материалов», необходимо составить акт по форме, утвержденной согласно приложению №2 к настоящему приказу.</w:t>
      </w:r>
    </w:p>
    <w:p w:rsidR="00EE55F3" w:rsidRPr="005B05DF" w:rsidRDefault="00EE55F3" w:rsidP="005B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 при обнаружении документа, опубликованого в «Федеральном списке экстремистских материалов», необходимо его промаркировать пометкой (наклейкой), указывающей на ограничение его в использовании.</w:t>
      </w:r>
    </w:p>
    <w:p w:rsidR="00EE55F3" w:rsidRPr="005B05DF" w:rsidRDefault="00EE55F3" w:rsidP="00BF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br/>
        <w:t xml:space="preserve">3. Ответственному за предоставление доступа в сеть </w:t>
      </w:r>
      <w:r w:rsidR="005B05DF">
        <w:rPr>
          <w:rFonts w:ascii="Times New Roman" w:hAnsi="Times New Roman" w:cs="Times New Roman"/>
          <w:sz w:val="28"/>
          <w:szCs w:val="28"/>
        </w:rPr>
        <w:t>Черняеву Владимиру Павловичу</w:t>
      </w:r>
      <w:r w:rsidRPr="005B05DF">
        <w:rPr>
          <w:rFonts w:ascii="Times New Roman" w:hAnsi="Times New Roman" w:cs="Times New Roman"/>
          <w:sz w:val="28"/>
          <w:szCs w:val="28"/>
        </w:rPr>
        <w:t>:</w:t>
      </w:r>
    </w:p>
    <w:p w:rsidR="00EE55F3" w:rsidRPr="005B05DF" w:rsidRDefault="00EE55F3" w:rsidP="00BF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 регулярно, не реже 1 раза в квартал, проводить работу по блокированию доступа с компьютеров, установленных в кабинете информатики, к сайтам и электронным документам, включенным в «Федеральный список экстремистских материалов»;</w:t>
      </w:r>
    </w:p>
    <w:p w:rsidR="00EE55F3" w:rsidRPr="005B05DF" w:rsidRDefault="00EE55F3" w:rsidP="00BF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-ежемесячно, в случае размещения новых источников в «Федеральном списке экстремистских материалов», производить их распечатку на бумажном носителе;</w:t>
      </w:r>
    </w:p>
    <w:p w:rsidR="00EE55F3" w:rsidRPr="005B05DF" w:rsidRDefault="00EE55F3" w:rsidP="00BF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lastRenderedPageBreak/>
        <w:t>-проделанную работу фиксировать в «Журнале сверки с «Федеральным списком экстремистскихматериалов».</w:t>
      </w:r>
      <w:r w:rsidRPr="005B05DF">
        <w:rPr>
          <w:rFonts w:ascii="Times New Roman" w:hAnsi="Times New Roman" w:cs="Times New Roman"/>
          <w:sz w:val="28"/>
          <w:szCs w:val="28"/>
        </w:rPr>
        <w:br/>
      </w:r>
    </w:p>
    <w:p w:rsidR="00EE55F3" w:rsidRPr="005B05DF" w:rsidRDefault="00EE55F3" w:rsidP="00BF1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5DF">
        <w:rPr>
          <w:rFonts w:ascii="Times New Roman" w:hAnsi="Times New Roman" w:cs="Times New Roman"/>
          <w:sz w:val="28"/>
          <w:szCs w:val="28"/>
        </w:rPr>
        <w:t>4. Документы экстремистского содержания не могут быть представлены в открытом доступе (специально выделенного хранения для обнаруженных документов не требуется).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  <w:t>5. Выдача пользователю документа экстремистского содержания может производиться только по его письменному запросу, по форме, согласно приложению №3 к настоящему приказу.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5B0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5D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Pr="005B05DF">
        <w:rPr>
          <w:rFonts w:ascii="Times New Roman" w:hAnsi="Times New Roman" w:cs="Times New Roman"/>
          <w:sz w:val="28"/>
          <w:szCs w:val="28"/>
        </w:rPr>
        <w:br/>
      </w:r>
      <w:r w:rsidR="00570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1676935"/>
            <wp:effectExtent l="19050" t="0" r="0" b="0"/>
            <wp:docPr id="1" name="Рисунок 1" descr="C:\Users\большой\Pictures\2016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2016-05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DF">
        <w:rPr>
          <w:rFonts w:ascii="Times New Roman" w:hAnsi="Times New Roman" w:cs="Times New Roman"/>
          <w:sz w:val="28"/>
          <w:szCs w:val="28"/>
        </w:rPr>
        <w:br/>
      </w: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5DF" w:rsidRDefault="005B05DF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E59" w:rsidRDefault="00BF1E59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E59" w:rsidRDefault="00BF1E59" w:rsidP="00EE5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A9B" w:rsidRDefault="00863A9B" w:rsidP="0086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63A9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1.</w:t>
      </w:r>
    </w:p>
    <w:p w:rsidR="00863A9B" w:rsidRPr="00863A9B" w:rsidRDefault="00863A9B" w:rsidP="0086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63A9B" w:rsidRPr="00863A9B" w:rsidRDefault="00863A9B" w:rsidP="0086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63A9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Журнал проверки доступа к сайтам, содержащим экстремистские материалы,</w:t>
      </w:r>
      <w:r w:rsidRPr="00863A9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 соответствии с «Федеральным списком экстремистских материалов»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022"/>
        <w:gridCol w:w="2506"/>
        <w:gridCol w:w="2102"/>
        <w:gridCol w:w="1618"/>
        <w:gridCol w:w="1723"/>
      </w:tblGrid>
      <w:tr w:rsidR="00863A9B" w:rsidRPr="00863A9B" w:rsidTr="005059C0">
        <w:trPr>
          <w:trHeight w:hRule="exact" w:val="10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№/№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сверки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Выявлены доступные сайты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Ометка о блокировке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Подпись ответствен</w:t>
            </w: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ного лица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ФИО</w:t>
            </w:r>
          </w:p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</w:t>
            </w: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ного лица</w:t>
            </w:r>
          </w:p>
        </w:tc>
      </w:tr>
      <w:tr w:rsidR="00863A9B" w:rsidRPr="00863A9B" w:rsidTr="005059C0">
        <w:trPr>
          <w:trHeight w:hRule="exact" w:val="3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63A9B" w:rsidRPr="00863A9B" w:rsidTr="005059C0">
        <w:trPr>
          <w:trHeight w:hRule="exact" w:val="3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9B" w:rsidRPr="00863A9B" w:rsidRDefault="00863A9B" w:rsidP="0086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63A9B" w:rsidRDefault="00EE55F3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 </w:t>
      </w:r>
    </w:p>
    <w:p w:rsidR="00863A9B" w:rsidRDefault="00863A9B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63A9B" w:rsidRDefault="00863A9B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63A9B" w:rsidRDefault="00863A9B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63A9B" w:rsidRDefault="00863A9B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B05DF" w:rsidRDefault="00EE55F3" w:rsidP="00EE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№2 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              к приказу № ___ от 02.09.2013 г.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«Утверждаю»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Акт № ____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от «___» _______г.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О наличии в библиотечном фонде документов, включенных в «Федеральный список экстремистских материалов»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Члены комиссии по комплектованию, назначенные приказом директора № ___от 02.09.2013 г. в составе: ____________________ (Ф.И.О. должность, структурное подразделение) составили настоящий акт в том, что в результате сверки имеющихся в фонде документов с «Федеральным списком экстремистских материалов», выявлены документы, опубликованные в указанном списке под номерами №№, а именно: 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№… №…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Выявленные документы находятся в закрытом фонде и в соответствии с правилами хранения могут быть выданы пользователю на основании его заявления. 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                      Подписи: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EE55F3" w:rsidRPr="00EE55F3" w:rsidRDefault="00EE55F3" w:rsidP="00EE55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 № 3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                                                                                               к приказу №__ от 02.09.2013 г.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EE55F3" w:rsidRPr="00EE55F3" w:rsidRDefault="00EE55F3" w:rsidP="00EE55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 Библиотекарю школы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 Ф.И.О. пользователя.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 Заявление.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Прошу выдать мне _____________________ (указать автора и название издания), указать для каких целей необходимо данное издание.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Я предупрежден, что данное издание внесено в «Федеральный список экстремистских материалов» и не подлежит массовому распространению.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               Дата. Подпись.</w:t>
      </w:r>
      <w:r w:rsidRPr="00EE55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bookmarkStart w:id="0" w:name="_GoBack"/>
      <w:bookmarkEnd w:id="0"/>
    </w:p>
    <w:sectPr w:rsidR="00EE55F3" w:rsidRPr="00EE55F3" w:rsidSect="005B05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54F0"/>
    <w:multiLevelType w:val="multilevel"/>
    <w:tmpl w:val="613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5F3"/>
    <w:rsid w:val="003201EE"/>
    <w:rsid w:val="005706DB"/>
    <w:rsid w:val="005B05DF"/>
    <w:rsid w:val="00863A9B"/>
    <w:rsid w:val="00BF1E59"/>
    <w:rsid w:val="00E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5F3"/>
    <w:rPr>
      <w:b/>
      <w:bCs/>
    </w:rPr>
  </w:style>
  <w:style w:type="character" w:customStyle="1" w:styleId="apple-converted-space">
    <w:name w:val="apple-converted-space"/>
    <w:basedOn w:val="a0"/>
    <w:rsid w:val="00EE55F3"/>
  </w:style>
  <w:style w:type="character" w:styleId="a5">
    <w:name w:val="Hyperlink"/>
    <w:basedOn w:val="a0"/>
    <w:uiPriority w:val="99"/>
    <w:unhideWhenUsed/>
    <w:rsid w:val="00EE55F3"/>
    <w:rPr>
      <w:color w:val="0000FF"/>
      <w:u w:val="single"/>
    </w:rPr>
  </w:style>
  <w:style w:type="paragraph" w:styleId="a6">
    <w:name w:val="No Spacing"/>
    <w:uiPriority w:val="1"/>
    <w:qFormat/>
    <w:rsid w:val="005706DB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38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ssh007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6</cp:revision>
  <dcterms:created xsi:type="dcterms:W3CDTF">2016-11-01T11:54:00Z</dcterms:created>
  <dcterms:modified xsi:type="dcterms:W3CDTF">2016-11-02T12:18:00Z</dcterms:modified>
</cp:coreProperties>
</file>